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Style w:val="lev"/>
          <w:rFonts w:ascii="Arial" w:hAnsi="Arial" w:cs="Arial"/>
          <w:color w:val="3C4858"/>
          <w:sz w:val="28"/>
          <w:szCs w:val="28"/>
        </w:rPr>
        <w:t xml:space="preserve">RÉOUVERTURE </w:t>
      </w:r>
      <w:proofErr w:type="gramStart"/>
      <w:r>
        <w:rPr>
          <w:rStyle w:val="lev"/>
          <w:rFonts w:ascii="Arial" w:hAnsi="Arial" w:cs="Arial"/>
          <w:color w:val="3C4858"/>
          <w:sz w:val="28"/>
          <w:szCs w:val="28"/>
        </w:rPr>
        <w:t>d' AQUA2LACS</w:t>
      </w:r>
      <w:proofErr w:type="gramEnd"/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Style w:val="lev"/>
          <w:rFonts w:ascii="Arial" w:hAnsi="Arial" w:cs="Arial"/>
          <w:color w:val="3C4858"/>
          <w:sz w:val="28"/>
          <w:szCs w:val="28"/>
        </w:rPr>
        <w:t xml:space="preserve">Espace </w:t>
      </w:r>
      <w:proofErr w:type="gramStart"/>
      <w:r>
        <w:rPr>
          <w:rStyle w:val="lev"/>
          <w:rFonts w:ascii="Arial" w:hAnsi="Arial" w:cs="Arial"/>
          <w:color w:val="3C4858"/>
          <w:sz w:val="28"/>
          <w:szCs w:val="28"/>
        </w:rPr>
        <w:t>aquatique ,Bien</w:t>
      </w:r>
      <w:proofErr w:type="gramEnd"/>
      <w:r>
        <w:rPr>
          <w:rStyle w:val="lev"/>
          <w:rFonts w:ascii="Arial" w:hAnsi="Arial" w:cs="Arial"/>
          <w:color w:val="3C4858"/>
          <w:sz w:val="28"/>
          <w:szCs w:val="28"/>
        </w:rPr>
        <w:t>-être et Salle Cardio-training.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Fonts w:ascii="Arial" w:hAnsi="Arial" w:cs="Arial"/>
          <w:color w:val="3C4858"/>
          <w:sz w:val="21"/>
          <w:szCs w:val="21"/>
        </w:rPr>
        <w:t>Toute l'équipe d'Aqua2Lacs a le plaisir de vous annoncer sa</w:t>
      </w:r>
      <w:r>
        <w:rPr>
          <w:rFonts w:ascii="Arial" w:hAnsi="Arial" w:cs="Arial"/>
          <w:color w:val="3C4858"/>
          <w:sz w:val="24"/>
          <w:szCs w:val="24"/>
        </w:rPr>
        <w:t> </w:t>
      </w:r>
      <w:proofErr w:type="spellStart"/>
      <w:r>
        <w:rPr>
          <w:rStyle w:val="lev"/>
          <w:rFonts w:ascii="Arial" w:hAnsi="Arial" w:cs="Arial"/>
          <w:color w:val="3C4858"/>
          <w:sz w:val="24"/>
          <w:szCs w:val="24"/>
        </w:rPr>
        <w:t>ré-ouverture</w:t>
      </w:r>
      <w:proofErr w:type="spellEnd"/>
      <w:r>
        <w:rPr>
          <w:rFonts w:ascii="Arial" w:hAnsi="Arial" w:cs="Arial"/>
          <w:color w:val="3C4858"/>
          <w:sz w:val="24"/>
          <w:szCs w:val="24"/>
        </w:rPr>
        <w:t> le</w:t>
      </w:r>
      <w:r>
        <w:rPr>
          <w:rFonts w:ascii="Arial" w:hAnsi="Arial" w:cs="Arial"/>
          <w:i/>
          <w:iCs/>
          <w:color w:val="3C4858"/>
          <w:sz w:val="24"/>
          <w:szCs w:val="24"/>
        </w:rPr>
        <w:t> </w:t>
      </w:r>
      <w:r>
        <w:rPr>
          <w:rFonts w:ascii="Arial" w:hAnsi="Arial" w:cs="Arial"/>
          <w:b/>
          <w:bCs/>
          <w:i/>
          <w:iCs/>
          <w:color w:val="3C4858"/>
          <w:sz w:val="24"/>
          <w:szCs w:val="24"/>
        </w:rPr>
        <w:t>Lundi 6</w:t>
      </w:r>
      <w:r>
        <w:rPr>
          <w:rStyle w:val="lev"/>
          <w:rFonts w:ascii="Arial" w:hAnsi="Arial" w:cs="Arial"/>
          <w:i/>
          <w:iCs/>
          <w:color w:val="3C4858"/>
          <w:sz w:val="24"/>
          <w:szCs w:val="24"/>
        </w:rPr>
        <w:t> juillet 2020 dès 10H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Fonts w:ascii="Arial" w:hAnsi="Arial" w:cs="Arial"/>
          <w:color w:val="3C4858"/>
          <w:sz w:val="21"/>
          <w:szCs w:val="21"/>
        </w:rPr>
        <w:t> 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Style w:val="lev"/>
          <w:rFonts w:ascii="Arial" w:hAnsi="Arial" w:cs="Arial"/>
          <w:color w:val="174E86"/>
          <w:sz w:val="21"/>
          <w:szCs w:val="21"/>
        </w:rPr>
        <w:t>Horaire d'ouverture au Public : 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Style w:val="lev"/>
          <w:rFonts w:ascii="Arial" w:hAnsi="Arial" w:cs="Arial"/>
          <w:color w:val="174E86"/>
          <w:sz w:val="21"/>
          <w:szCs w:val="21"/>
        </w:rPr>
        <w:t>Du Lundi au Dimanche et jours fériés : 10h00 - 12h30 // 14h00- 18h30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Fonts w:ascii="Arial" w:hAnsi="Arial" w:cs="Arial"/>
          <w:color w:val="3C4858"/>
          <w:sz w:val="21"/>
          <w:szCs w:val="21"/>
        </w:rPr>
        <w:t> 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Les conditions d'accès seront adaptées à la période et susceptibles d'évoluer.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Fonts w:ascii="Arial" w:hAnsi="Arial" w:cs="Arial"/>
          <w:b/>
          <w:bCs/>
          <w:color w:val="174E86"/>
        </w:rPr>
        <w:t>Conditions provisoires d'accès à Aqua2Lacs dès le lundi 6 juillet :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Respect des gestes barrières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Accès interdits si problèmes de santé : signes respiratoires et digestifs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Port du masque obligatoire dans le hall d’accueil, les cabines et au niveau des casiers</w:t>
      </w:r>
      <w:r>
        <w:rPr>
          <w:color w:val="1C1E21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- Distanciation de 1 mètres entre chaque usager dans l’ensemble de l’établissement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Horaires d'ouverture du Lundi au Dimanche + jours fériés : 10h à 12h30 et 14h à 18h30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- Fermeture des bassins 25m, pataugeoire,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pentagliss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: 12h00 et 18h00 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Fermeture de l'espace Bien-être : 12h15 et 18h15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color w:val="000000"/>
          <w:bdr w:val="none" w:sz="0" w:space="0" w:color="auto" w:frame="1"/>
        </w:rPr>
        <w:t>- Fermeture de l'établissement 12h30 et 18h30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FMI (fréquentation maximale instantanée) réduite : 265 usagers maximum (personnel inclus)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Attente à l’extérieur privilégiée, pas de stationnement dans le hall d’accueil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Une seule personne en caisse. Paiement en CB sans contact recommandé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Gel hydro alcoolique à disposition dans les différents espaces de l’établissement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1C1E21"/>
          <w:bdr w:val="none" w:sz="0" w:space="0" w:color="auto" w:frame="1"/>
        </w:rPr>
        <w:t>- </w:t>
      </w:r>
      <w:r>
        <w:rPr>
          <w:rFonts w:ascii="Arial" w:hAnsi="Arial" w:cs="Arial"/>
          <w:color w:val="000000"/>
          <w:bdr w:val="none" w:sz="0" w:space="0" w:color="auto" w:frame="1"/>
        </w:rPr>
        <w:t>Port de gants interdits dans l’établissement</w:t>
      </w:r>
      <w:r>
        <w:rPr>
          <w:color w:val="1C1E21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- Sens de circulation spécifique (entrée et sortie, escalier, douches)</w:t>
      </w:r>
      <w:r>
        <w:rPr>
          <w:color w:val="1C1E21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- Matériel extérieur déconseillé ou passage obligatoire : pulvérisateur de désinfection auprès des maîtres-nageurs en poste.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Pas d'échanges de matériel entre usagers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Port du Bonnet de bain recommandé</w:t>
      </w:r>
      <w:r>
        <w:rPr>
          <w:color w:val="1C1E21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- Short de bains (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au dessus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du genou) autorisé</w:t>
      </w:r>
      <w:r>
        <w:rPr>
          <w:color w:val="1C1E21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- Douches, savonnages et lavages des mains obligatoires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Suppression des Transats au bassin 25m et extérieur 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- Accès au Spa : 3 personnes max en simultanée (utilisation 10 mn maximum – distanciation 1m)</w:t>
      </w:r>
      <w:r>
        <w:rPr>
          <w:color w:val="1C1E21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 xml:space="preserve">- Accès au Sauna et Hammam : 4 personnes max en simultanée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( utilisation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15 mn maximum – distanciation 1 m)</w:t>
      </w:r>
      <w:r>
        <w:rPr>
          <w:color w:val="1C1E21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 xml:space="preserve">- Toboggan -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Pentagliss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 : une seule piste ouverte.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( distanciation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1m dans la file d'attente) 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Pic-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nic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autorisé dans les espaces verts, zone fumeur accessible en extérieure.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Accès à l'espace restauration : le phare autorisé selon les horaires d’ouverture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.(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port du masque obligatoire)</w:t>
      </w:r>
    </w:p>
    <w:p w:rsidR="00076788" w:rsidRDefault="00076788" w:rsidP="00076788">
      <w:pPr>
        <w:pStyle w:val="NormalWeb"/>
        <w:shd w:val="clear" w:color="auto" w:fill="FFFFFF"/>
        <w:spacing w:line="270" w:lineRule="atLeast"/>
        <w:rPr>
          <w:color w:val="3C485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Utilisation des sèches mains et sèches cheveux interdits.</w:t>
      </w:r>
      <w:r>
        <w:rPr>
          <w:color w:val="1C1E21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- Activités uniquement sur réservation internet (aquagym,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aquacycling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aquapalmes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)</w:t>
      </w:r>
    </w:p>
    <w:p w:rsidR="00076788" w:rsidRDefault="00076788" w:rsidP="00076788">
      <w:pPr>
        <w:shd w:val="clear" w:color="auto" w:fill="FFFFFF"/>
        <w:rPr>
          <w:color w:val="3C485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- Tout manquement ou refus d’appliquer ce règlement sera immédiatement sanctionné (sortie définitive de l’établissement sans remboursement)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</w:p>
    <w:p w:rsidR="00076788" w:rsidRDefault="00076788" w:rsidP="00076788">
      <w:pPr>
        <w:shd w:val="clear" w:color="auto" w:fill="FFFFFF"/>
        <w:rPr>
          <w:color w:val="000000"/>
          <w:sz w:val="21"/>
          <w:szCs w:val="21"/>
        </w:rPr>
      </w:pPr>
    </w:p>
    <w:p w:rsidR="00076788" w:rsidRDefault="00076788" w:rsidP="00076788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74E86"/>
          <w:sz w:val="24"/>
          <w:szCs w:val="24"/>
          <w:bdr w:val="none" w:sz="0" w:space="0" w:color="auto" w:frame="1"/>
          <w:shd w:val="clear" w:color="auto" w:fill="FFFFFF"/>
        </w:rPr>
        <w:t>PLANNING  Activités  ÉTÉ 2020</w:t>
      </w:r>
    </w:p>
    <w:p w:rsidR="00076788" w:rsidRDefault="00076788" w:rsidP="00076788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</w:rPr>
        <w:t xml:space="preserve"> Activités uniquement sur réservation internet (aquagym, </w:t>
      </w:r>
      <w:proofErr w:type="spellStart"/>
      <w:r>
        <w:rPr>
          <w:rFonts w:ascii="Arial" w:hAnsi="Arial" w:cs="Arial"/>
          <w:color w:val="000000"/>
        </w:rPr>
        <w:t>aquacycling</w:t>
      </w:r>
      <w:proofErr w:type="spellEnd"/>
      <w:r>
        <w:rPr>
          <w:rFonts w:ascii="Arial" w:hAnsi="Arial" w:cs="Arial"/>
          <w:color w:val="000000"/>
        </w:rPr>
        <w:t xml:space="preserve"> et </w:t>
      </w:r>
      <w:proofErr w:type="spellStart"/>
      <w:r>
        <w:rPr>
          <w:rFonts w:ascii="Arial" w:hAnsi="Arial" w:cs="Arial"/>
          <w:color w:val="000000"/>
        </w:rPr>
        <w:t>aquapalmes</w:t>
      </w:r>
      <w:proofErr w:type="spellEnd"/>
      <w:r>
        <w:rPr>
          <w:rFonts w:ascii="Arial" w:hAnsi="Arial" w:cs="Arial"/>
          <w:color w:val="000000"/>
        </w:rPr>
        <w:t>)</w:t>
      </w:r>
    </w:p>
    <w:p w:rsidR="00076788" w:rsidRDefault="00076788" w:rsidP="00076788">
      <w:pPr>
        <w:shd w:val="clear" w:color="auto" w:fill="FFFFFF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- Ouverture des réservations dès vendredi 3 juillet vers 12h00</w:t>
      </w:r>
    </w:p>
    <w:p w:rsidR="00076788" w:rsidRDefault="00076788" w:rsidP="00076788">
      <w:pPr>
        <w:shd w:val="clear" w:color="auto" w:fill="FFFFFF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- réservation possible pour 3 séances sur 15 jours ouvrés</w:t>
      </w:r>
    </w:p>
    <w:p w:rsidR="00076788" w:rsidRDefault="00076788" w:rsidP="00076788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Nombre de participants limités pour respecter la distanciation physique</w:t>
      </w:r>
    </w:p>
    <w:p w:rsidR="00076788" w:rsidRDefault="00076788" w:rsidP="00076788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Accès aux vestiaires 5 mn avant activités soit 8h40 et 18h25 </w:t>
      </w:r>
    </w:p>
    <w:p w:rsidR="00076788" w:rsidRDefault="00076788" w:rsidP="00076788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Douche et savonnage obligatoire </w:t>
      </w:r>
    </w:p>
    <w:p w:rsidR="00076788" w:rsidRDefault="00076788" w:rsidP="00076788">
      <w:pP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</w:rPr>
        <w:t>- L</w:t>
      </w:r>
      <w:r>
        <w:rPr>
          <w:rFonts w:ascii="Arial" w:hAnsi="Arial" w:cs="Arial"/>
          <w:color w:val="000000"/>
        </w:rPr>
        <w:t>e matériel personnel  doit être désinfecté par pulvérisation avant utilisation</w:t>
      </w:r>
    </w:p>
    <w:p w:rsidR="00076788" w:rsidRDefault="00076788" w:rsidP="00076788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Sortie d'établissement en fin d'activité (afin de procéder à une désinfection des zones utilisées)</w:t>
      </w:r>
    </w:p>
    <w:p w:rsidR="00076788" w:rsidRDefault="00076788" w:rsidP="00076788">
      <w:pPr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Attente interdite au bord des bassins, dans les vestiaires ou la zone d'accueil</w:t>
      </w:r>
    </w:p>
    <w:p w:rsidR="00076788" w:rsidRDefault="00076788" w:rsidP="00076788">
      <w:pPr>
        <w:shd w:val="clear" w:color="auto" w:fill="FFFFFF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- Les hôtesses d'accueil restent disponibles pour tous renseignements complémentaires</w:t>
      </w:r>
    </w:p>
    <w:p w:rsidR="00076788" w:rsidRDefault="00076788" w:rsidP="0007678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76788" w:rsidRDefault="00076788" w:rsidP="00076788">
      <w:pPr>
        <w:shd w:val="clear" w:color="auto" w:fill="FFFFFF"/>
        <w:rPr>
          <w:color w:val="000000"/>
          <w:sz w:val="24"/>
          <w:szCs w:val="24"/>
        </w:rPr>
      </w:pPr>
      <w:r>
        <w:rPr>
          <w:noProof/>
          <w:color w:val="00000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0955655" cy="3924935"/>
            <wp:effectExtent l="0" t="0" r="0" b="0"/>
            <wp:docPr id="3" name="Image 3" descr="cid:5313a8d9-bcfc-4e90-b4c7-e5f439b6a9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5313a8d9-bcfc-4e90-b4c7-e5f439b6a97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655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88" w:rsidRDefault="00076788" w:rsidP="00076788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174E86"/>
          <w:sz w:val="24"/>
          <w:szCs w:val="24"/>
          <w:shd w:val="clear" w:color="auto" w:fill="FFFFFF"/>
        </w:rPr>
        <w:t>Lien direct de réservation </w:t>
      </w:r>
      <w:r>
        <w:rPr>
          <w:color w:val="000000"/>
          <w:sz w:val="21"/>
          <w:szCs w:val="21"/>
          <w:shd w:val="clear" w:color="auto" w:fill="FFFFFF"/>
        </w:rPr>
        <w:t>: </w:t>
      </w:r>
      <w:hyperlink r:id="rId7" w:tgtFrame="_blank" w:history="1">
        <w:r>
          <w:rPr>
            <w:rStyle w:val="Lienhypertexte"/>
            <w:sz w:val="21"/>
            <w:szCs w:val="21"/>
            <w:shd w:val="clear" w:color="auto" w:fill="FFFFFF"/>
          </w:rPr>
          <w:t>https://www.vert-marine.info/aqua2lacs/reservation/</w:t>
        </w:r>
      </w:hyperlink>
    </w:p>
    <w:p w:rsidR="00076788" w:rsidRDefault="00076788" w:rsidP="00076788">
      <w:pPr>
        <w:shd w:val="clear" w:color="auto" w:fill="FFFFFF"/>
        <w:rPr>
          <w:color w:val="000000"/>
          <w:sz w:val="24"/>
          <w:szCs w:val="24"/>
        </w:rPr>
      </w:pPr>
    </w:p>
    <w:p w:rsidR="00076788" w:rsidRDefault="00076788" w:rsidP="00076788">
      <w:pPr>
        <w:shd w:val="clear" w:color="auto" w:fill="FFFFFF"/>
        <w:rPr>
          <w:color w:val="000000"/>
          <w:sz w:val="24"/>
          <w:szCs w:val="24"/>
        </w:rPr>
      </w:pPr>
    </w:p>
    <w:p w:rsidR="00076788" w:rsidRDefault="00076788" w:rsidP="00076788">
      <w:pPr>
        <w:shd w:val="clear" w:color="auto" w:fill="FFFFFF"/>
        <w:rPr>
          <w:color w:val="000000"/>
          <w:sz w:val="24"/>
          <w:szCs w:val="24"/>
        </w:rPr>
      </w:pPr>
      <w:r>
        <w:rPr>
          <w:rStyle w:val="lev"/>
          <w:rFonts w:ascii="Arial" w:hAnsi="Arial" w:cs="Arial"/>
          <w:color w:val="174E86"/>
          <w:sz w:val="24"/>
          <w:szCs w:val="24"/>
          <w:shd w:val="clear" w:color="auto" w:fill="FFFFFF"/>
        </w:rPr>
        <w:t>Date de validité Entrées, Cartes ... :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Les dates de validités des différents supports (cartes 10 entrées, tickets CE, cartes cadeaux, cartes familles) 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seront automatiquement prolongés de 3 mois et demi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soit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115  jours ) à la date de fin de votre carte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correspondant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à la durée de fermeture de l'établissement suite au covid-19). 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</w:p>
    <w:p w:rsidR="00076788" w:rsidRDefault="00076788" w:rsidP="00076788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74E86"/>
          <w:sz w:val="24"/>
          <w:szCs w:val="24"/>
        </w:rPr>
        <w:t>Informations Abonnés PASS :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Les paiements par prélèvements et comptants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reprendont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 juillet pour l'ensemble des abonnés PASS en cours avant le confinement.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Style w:val="lev"/>
          <w:rFonts w:ascii="Arial" w:hAnsi="Arial" w:cs="Arial"/>
          <w:color w:val="174E86"/>
          <w:sz w:val="24"/>
          <w:szCs w:val="24"/>
          <w:shd w:val="clear" w:color="auto" w:fill="FFFFFF"/>
        </w:rPr>
        <w:t>Informations Ecole de natation :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Style w:val="lev"/>
          <w:rFonts w:ascii="Arial" w:hAnsi="Arial" w:cs="Arial"/>
          <w:color w:val="000000"/>
          <w:sz w:val="27"/>
          <w:szCs w:val="27"/>
          <w:shd w:val="clear" w:color="auto" w:fill="FFFFFF"/>
        </w:rPr>
        <w:t>- </w:t>
      </w:r>
      <w:r>
        <w:rPr>
          <w:rFonts w:ascii="Arial" w:hAnsi="Arial" w:cs="Arial"/>
          <w:color w:val="000000"/>
          <w:sz w:val="21"/>
          <w:szCs w:val="21"/>
        </w:rPr>
        <w:t>Pour des raisons sanitaire et de sécurité, 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les cours de natations collectifs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école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natation, jardin aquatique, apprentissage adultes, cours performance adultes) ne reprendront pas avant la rentrée de septembre.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Pour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palier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ces 3 mois et demi de fermeture, tous les Apprentis Nageurs inscrits pour la saison 2019-2020 recevront un avoir de 105€ à utiliser sur l'inscription de la saison 2020-2021.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Nous reviendrons vers vous dès que possible pour récupérer votre carte d'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accés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et finaliser votre pré-inscription afin d'établir le cours le plus approprié (niveau technique acquis par votre enfant).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Nous espérons avoir globalement répondu à l'ensemble des questions que vous vous posiez 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et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nous nous tenons à votre entière disposition dès le Lundi 6 juillet à partir de 10h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pour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profiter du plaisir des bassins en toute quiétude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ou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simplement procéder à la modification de validité de vos entrées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NB:</w:t>
      </w: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C64C0"/>
          <w:sz w:val="21"/>
          <w:szCs w:val="21"/>
          <w:shd w:val="clear" w:color="auto" w:fill="FFFFFF"/>
        </w:rPr>
        <w:t>Restez connectés via notre page Facebook: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https://www.facebook.com/aqua2lacs/</w:t>
        </w:r>
      </w:hyperlink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C64C0"/>
          <w:sz w:val="21"/>
          <w:szCs w:val="21"/>
          <w:shd w:val="clear" w:color="auto" w:fill="FFFFFF"/>
        </w:rPr>
        <w:t>Retrouvez toutes nos informations sur le site Internet </w:t>
      </w:r>
      <w:r>
        <w:rPr>
          <w:rFonts w:ascii="Arial" w:hAnsi="Arial" w:cs="Arial"/>
          <w:color w:val="3C4858"/>
          <w:sz w:val="21"/>
          <w:szCs w:val="21"/>
          <w:shd w:val="clear" w:color="auto" w:fill="FFFFFF"/>
        </w:rPr>
        <w:t>: </w:t>
      </w:r>
      <w:hyperlink r:id="rId9" w:tgtFrame="_blank" w:history="1">
        <w:r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https://www.vert-marine.info/aqua2lacs/espaces/</w:t>
        </w:r>
      </w:hyperlink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</w:p>
    <w:p w:rsidR="00076788" w:rsidRDefault="00076788" w:rsidP="00076788">
      <w:pPr>
        <w:shd w:val="clear" w:color="auto" w:fill="FFFFFF"/>
        <w:rPr>
          <w:rFonts w:ascii="Arial" w:hAnsi="Arial" w:cs="Arial"/>
          <w:color w:val="3C4858"/>
          <w:sz w:val="21"/>
          <w:szCs w:val="21"/>
          <w:shd w:val="clear" w:color="auto" w:fill="FFFFFF"/>
        </w:rPr>
      </w:pP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076788" w:rsidTr="000767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788" w:rsidRDefault="0007678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76788" w:rsidRDefault="00076788" w:rsidP="0007678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Ravi de vous retrouver</w:t>
      </w:r>
    </w:p>
    <w:p w:rsidR="00076788" w:rsidRDefault="00076788" w:rsidP="0007678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   Le Staff d'Aqua2Lacs</w:t>
      </w:r>
    </w:p>
    <w:p w:rsidR="00076788" w:rsidRDefault="00076788" w:rsidP="00076788">
      <w:pPr>
        <w:spacing w:after="240"/>
        <w:rPr>
          <w:color w:val="000000"/>
          <w:sz w:val="24"/>
          <w:szCs w:val="24"/>
        </w:rPr>
      </w:pPr>
    </w:p>
    <w:p w:rsidR="00076788" w:rsidRDefault="00076788" w:rsidP="00076788">
      <w:pPr>
        <w:rPr>
          <w:color w:val="000000"/>
          <w:sz w:val="24"/>
          <w:szCs w:val="24"/>
        </w:rPr>
      </w:pPr>
    </w:p>
    <w:p w:rsidR="00076788" w:rsidRDefault="00076788" w:rsidP="00076788">
      <w:pPr>
        <w:rPr>
          <w:color w:val="000000"/>
          <w:sz w:val="24"/>
          <w:szCs w:val="24"/>
        </w:rPr>
      </w:pPr>
      <w:hyperlink r:id="rId10" w:tooltip="arnaud.itie@vert-marine.com" w:history="1">
        <w:proofErr w:type="spellStart"/>
        <w:r>
          <w:rPr>
            <w:rStyle w:val="Lienhypertexte"/>
            <w:b/>
            <w:bCs/>
            <w:color w:val="000000"/>
            <w:sz w:val="24"/>
            <w:szCs w:val="24"/>
          </w:rPr>
          <w:t>Itié</w:t>
        </w:r>
        <w:proofErr w:type="spellEnd"/>
        <w:r>
          <w:rPr>
            <w:rStyle w:val="Lienhypertexte"/>
            <w:b/>
            <w:bCs/>
            <w:color w:val="000000"/>
            <w:sz w:val="24"/>
            <w:szCs w:val="24"/>
          </w:rPr>
          <w:t xml:space="preserve"> Arnaud</w:t>
        </w:r>
      </w:hyperlink>
    </w:p>
    <w:p w:rsidR="00076788" w:rsidRDefault="00076788" w:rsidP="000767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Directeur de site :</w:t>
      </w:r>
      <w:r>
        <w:rPr>
          <w:b/>
          <w:bCs/>
          <w:color w:val="000000"/>
          <w:sz w:val="24"/>
          <w:szCs w:val="24"/>
        </w:rPr>
        <w:t> Aqua2Lacs</w:t>
      </w:r>
    </w:p>
    <w:p w:rsidR="00076788" w:rsidRDefault="00076788" w:rsidP="00076788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 chemin des landes 25160 </w:t>
      </w:r>
      <w:proofErr w:type="gramEnd"/>
      <w:r>
        <w:rPr>
          <w:color w:val="000000"/>
          <w:sz w:val="24"/>
          <w:szCs w:val="24"/>
        </w:rPr>
        <w:t xml:space="preserve"> Malbuisson</w:t>
      </w:r>
    </w:p>
    <w:p w:rsidR="00076788" w:rsidRDefault="00076788" w:rsidP="000767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07 86 13 43 45</w:t>
      </w:r>
    </w:p>
    <w:p w:rsidR="00076788" w:rsidRDefault="00076788" w:rsidP="0007678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112520" cy="517525"/>
            <wp:effectExtent l="0" t="0" r="0" b="0"/>
            <wp:docPr id="2" name="Image 2" descr="cid:image003.jpg@01D65094.24F0E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3.jpg@01D65094.24F0EF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4"/>
          <w:szCs w:val="24"/>
        </w:rPr>
        <w:drawing>
          <wp:inline distT="0" distB="0" distL="0" distR="0">
            <wp:extent cx="664210" cy="664210"/>
            <wp:effectExtent l="0" t="0" r="2540" b="2540"/>
            <wp:docPr id="1" name="Image 1" descr="cid:image004.jpg@01D65094.24F0EFC0">
              <a:hlinkClick xmlns:a="http://schemas.openxmlformats.org/drawingml/2006/main" r:id="rId13" tooltip="&quot;https://www.vert-marine.info/aqua2lacs/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4.jpg@01D65094.24F0EF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</w:t>
      </w:r>
    </w:p>
    <w:p w:rsidR="00752A44" w:rsidRDefault="00076788">
      <w:bookmarkStart w:id="0" w:name="_GoBack"/>
      <w:bookmarkEnd w:id="0"/>
    </w:p>
    <w:sectPr w:rsidR="0075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88"/>
    <w:rsid w:val="00076788"/>
    <w:rsid w:val="003473B3"/>
    <w:rsid w:val="00E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88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767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67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76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88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767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67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7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qua2lacs/" TargetMode="External"/><Relationship Id="rId13" Type="http://schemas.openxmlformats.org/officeDocument/2006/relationships/hyperlink" Target="https://www.vert-marine.info/aqua2la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t-marine.info/aqua2lacs/reservation/" TargetMode="External"/><Relationship Id="rId12" Type="http://schemas.openxmlformats.org/officeDocument/2006/relationships/image" Target="cid:image003.jpg@01D65094.24F0EFC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5313a8d9-bcfc-4e90-b4c7-e5f439b6a97b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image" Target="cid:image004.jpg@01D65094.24F0EFC0" TargetMode="External"/><Relationship Id="rId10" Type="http://schemas.openxmlformats.org/officeDocument/2006/relationships/hyperlink" Target="https://outlook.office365.com/mail/options/mail/arnaud.itie@vert-mar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t-marine.info/aqua2lacs/espaces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</cp:revision>
  <dcterms:created xsi:type="dcterms:W3CDTF">2020-07-02T15:17:00Z</dcterms:created>
  <dcterms:modified xsi:type="dcterms:W3CDTF">2020-07-02T15:17:00Z</dcterms:modified>
</cp:coreProperties>
</file>